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5720" w14:textId="77777777" w:rsidR="007965C4" w:rsidRPr="007965C4" w:rsidRDefault="007965C4" w:rsidP="005D70C4">
      <w:pPr>
        <w:jc w:val="center"/>
        <w:rPr>
          <w:i/>
          <w:iCs/>
          <w:color w:val="363333"/>
          <w:spacing w:val="-4"/>
          <w:w w:val="120"/>
          <w:sz w:val="16"/>
          <w:szCs w:val="16"/>
          <w:lang w:val="en-US"/>
        </w:rPr>
      </w:pPr>
      <w:r w:rsidRPr="007965C4">
        <w:rPr>
          <w:i/>
          <w:iCs/>
          <w:color w:val="363333"/>
          <w:spacing w:val="-4"/>
          <w:w w:val="120"/>
          <w:sz w:val="16"/>
          <w:szCs w:val="16"/>
          <w:lang w:val="en-US"/>
        </w:rPr>
        <w:t>PART B</w:t>
      </w:r>
    </w:p>
    <w:p w14:paraId="2DE95166" w14:textId="77777777" w:rsidR="007965C4" w:rsidRPr="007965C4" w:rsidRDefault="007965C4" w:rsidP="005D70C4">
      <w:pPr>
        <w:jc w:val="center"/>
        <w:rPr>
          <w:i/>
          <w:iCs/>
          <w:color w:val="363333"/>
          <w:spacing w:val="-4"/>
          <w:w w:val="120"/>
          <w:sz w:val="16"/>
          <w:szCs w:val="16"/>
          <w:lang w:val="en-US"/>
        </w:rPr>
      </w:pPr>
      <w:r w:rsidRPr="007965C4">
        <w:rPr>
          <w:b/>
          <w:bCs/>
          <w:i/>
          <w:iCs/>
          <w:color w:val="363333"/>
          <w:spacing w:val="-4"/>
          <w:w w:val="120"/>
          <w:sz w:val="16"/>
          <w:szCs w:val="16"/>
          <w:lang w:val="en-US"/>
        </w:rPr>
        <w:t>Declaration of compliance to be used by converters if the converted plastic material contains recycled plastic</w:t>
      </w:r>
    </w:p>
    <w:p w14:paraId="6AE489AC" w14:textId="77777777" w:rsidR="007965C4" w:rsidRPr="007965C4" w:rsidRDefault="007965C4" w:rsidP="007965C4">
      <w:pPr>
        <w:rPr>
          <w:color w:val="363333"/>
          <w:spacing w:val="-4"/>
          <w:w w:val="120"/>
          <w:sz w:val="16"/>
          <w:szCs w:val="16"/>
          <w:lang w:val="en-US"/>
        </w:rPr>
      </w:pPr>
    </w:p>
    <w:p w14:paraId="5C828099" w14:textId="77777777" w:rsidR="007965C4" w:rsidRPr="007965C4" w:rsidRDefault="007965C4" w:rsidP="007965C4">
      <w:pPr>
        <w:rPr>
          <w:color w:val="363333"/>
          <w:spacing w:val="-4"/>
          <w:w w:val="120"/>
          <w:sz w:val="16"/>
          <w:szCs w:val="16"/>
          <w:lang w:val="en-US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24"/>
        <w:gridCol w:w="143"/>
        <w:gridCol w:w="3066"/>
        <w:gridCol w:w="689"/>
        <w:gridCol w:w="2613"/>
        <w:gridCol w:w="1084"/>
      </w:tblGrid>
      <w:tr w:rsidR="007965C4" w:rsidRPr="007965C4" w14:paraId="4112D21D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C43D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CONVERTERS DECLARATION of COMPLIANCE with REGULATION (EU) 2022/1616</w:t>
            </w:r>
          </w:p>
        </w:tc>
      </w:tr>
      <w:tr w:rsidR="007965C4" w:rsidRPr="007965C4" w14:paraId="2DEEB029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1381EC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I, the undersigned, declare in name of [ADD NAME OF CONVERTER] as identified in Section 1.1, that the recycled plastic material identified in Section 1.2 was produced in accordance with Regulation (EU) 2022/1616. The recycled material to which this declaration applies is suitable for use in contact with food, provided it is used in accordance with the restrictions set out Section 3 of this declaration, and with the instructions in this declaration and with the labelling on the product.</w:t>
            </w:r>
          </w:p>
          <w:p w14:paraId="296BF6F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 xml:space="preserve">Hereby I declare that the contents of this declaration </w:t>
            </w: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is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 xml:space="preserve"> correct to the best of my knowledge and in compliance with Regulation (EU) 2022/1616.</w:t>
            </w:r>
          </w:p>
        </w:tc>
      </w:tr>
      <w:tr w:rsidR="007965C4" w:rsidRPr="007965C4" w14:paraId="57C5BA61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E8D87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Section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1: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Identification</w:t>
            </w:r>
            <w:proofErr w:type="spellEnd"/>
          </w:p>
        </w:tc>
      </w:tr>
      <w:tr w:rsidR="007965C4" w:rsidRPr="007965C4" w14:paraId="1D7769D7" w14:textId="77777777" w:rsidTr="007965C4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BF0F5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1.1  Converter</w:t>
            </w:r>
            <w:proofErr w:type="gram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A7B90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1.2  Product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with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recycled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plastic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2FD9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1.3  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Competent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authority</w:t>
            </w:r>
            <w:proofErr w:type="spellEnd"/>
          </w:p>
        </w:tc>
      </w:tr>
      <w:tr w:rsidR="007965C4" w:rsidRPr="007965C4" w14:paraId="7D996CDA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42ACF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1.1.1  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Name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B088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D3589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1.2.1  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Tradename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/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designation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FA9D7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83E7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1.3.1  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Name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02343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4BC3866A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F1EFB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1.1.2  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Address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86178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413391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1.2.2  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Batch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6421E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74BDA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1.3.2  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Address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9BC43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2A3D6D93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863D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1.1.3  Country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EA954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6CC54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1.2.4  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Other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info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D895B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F3BF41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1.3.3  Country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/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FD088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4073A6A6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A1795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B8EFB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D256D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5B4C7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0D4C1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1.3.4  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Reg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.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EEF6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695672BF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D12C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Section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2: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Compliance</w:t>
            </w:r>
            <w:proofErr w:type="spellEnd"/>
          </w:p>
        </w:tc>
      </w:tr>
      <w:tr w:rsidR="007965C4" w:rsidRPr="007965C4" w14:paraId="3A5EC91E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7CFF6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</w:t>
            </w:r>
          </w:p>
        </w:tc>
      </w:tr>
      <w:tr w:rsidR="007965C4" w:rsidRPr="007965C4" w14:paraId="2D772E86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564E4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6C7F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Origin of recycled plastic; RIN numbers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3279C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39D60AC0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4092FC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2.1.2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53B240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Batch numbers recycled plastic from decontamination installation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A1FE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552EA74F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745EF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2.1.3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F2C80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Maximum recycled content indicated by recycler (Part A, 3.1.1)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0851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% w/w</w:t>
            </w:r>
          </w:p>
        </w:tc>
      </w:tr>
      <w:tr w:rsidR="007965C4" w:rsidRPr="007965C4" w14:paraId="6151B57A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D5678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F17A1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Actual recycled content of this product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E67CE1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% w/w</w:t>
            </w:r>
          </w:p>
        </w:tc>
      </w:tr>
      <w:tr w:rsidR="007965C4" w:rsidRPr="007965C4" w14:paraId="0FE17FA5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ABFF5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2.1.5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6F3CF0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Restrictions provided in the Declaration of compliance received from the recycler are 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81B3F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□</w:t>
            </w:r>
          </w:p>
        </w:tc>
      </w:tr>
      <w:tr w:rsidR="007965C4" w:rsidRPr="007965C4" w14:paraId="7081BD31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EA94E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2.1.6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5FA2C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Addition of additives or starting substances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F4C15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□  □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Added additives or starting substances comply with Regulation (EU) No 10/2011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A971DC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□  □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No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additions</w:t>
            </w:r>
            <w:proofErr w:type="spellEnd"/>
          </w:p>
        </w:tc>
      </w:tr>
      <w:tr w:rsidR="007965C4" w:rsidRPr="007965C4" w14:paraId="17F89456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4017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Section 3: Instructions and information to users of the product</w:t>
            </w:r>
          </w:p>
        </w:tc>
      </w:tr>
      <w:tr w:rsidR="007965C4" w:rsidRPr="007965C4" w14:paraId="13F1E3EF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5F6EE0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2D53B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Instructions to users further down the supply chain, including end users</w:t>
            </w:r>
          </w:p>
        </w:tc>
      </w:tr>
      <w:tr w:rsidR="007965C4" w:rsidRPr="007965C4" w14:paraId="703A1AD0" w14:textId="77777777" w:rsidTr="007965C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207B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3.2.1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AFB52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The product identified in Section 1.2 is a: (tick as applicable; both may apply)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65F2F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(A)  a recycled plastic for further conversion stages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E4DC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□</w:t>
            </w:r>
          </w:p>
        </w:tc>
      </w:tr>
      <w:tr w:rsidR="007965C4" w:rsidRPr="007965C4" w14:paraId="24C93F5D" w14:textId="77777777" w:rsidTr="007965C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2389C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68BC67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0AEF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(B)  a final plastic material or article suitable for contact with food without further processing.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14D8AC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□</w:t>
            </w:r>
          </w:p>
        </w:tc>
      </w:tr>
      <w:tr w:rsidR="007965C4" w:rsidRPr="007965C4" w14:paraId="0A80DEB6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90967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3.2.2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E86E1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Type or types of food with which it is intended to be put in contact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3C6D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53F3C55E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C981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93E8D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Time and temperature of treatment and storage in contact with the food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57B627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471A77EF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780C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3.2.4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439BF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The highest food contact surface area to volume ratio for which compliance has been verified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C35ED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67A54EA9" w14:textId="77777777" w:rsidTr="007965C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7E22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3.2.5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2B628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List of added substances with migration limits; add rows as required.</w:t>
            </w:r>
          </w:p>
          <w:p w14:paraId="2A6EF07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(note: FCM Number and specific migration limit (‘SML’) may not exist for certain substances)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CCE6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FCM No*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56AA2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Other designation (CAS No, chemical name)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A22C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SML* (mg/kg food)</w:t>
            </w:r>
          </w:p>
        </w:tc>
      </w:tr>
      <w:tr w:rsidR="007965C4" w:rsidRPr="007965C4" w14:paraId="567319FC" w14:textId="77777777" w:rsidTr="007965C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C79AE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8EBD9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C986F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40ABD9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0D6F4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1311DF48" w14:textId="77777777" w:rsidTr="007965C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B8C9E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26E90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C69545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596F3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0BF06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6552045E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AF946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D7661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Other relevant information and instructions, including in accordance with points 7 and 9 of Annex IV to Commission Regulation (EU) No 10/2011 </w:t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fldChar w:fldCharType="begin"/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instrText>HYPERLINK "https://eur-lex.europa.eu/legal-content/EN/TXT/?uri=CELEX%3A02022R1616-20250316&amp;qid=1763981112057" \l "E0011"</w:instrText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fldChar w:fldCharType="separate"/>
            </w:r>
            <w:r w:rsidRPr="007965C4">
              <w:rPr>
                <w:rStyle w:val="Hyperlinkki"/>
                <w:spacing w:val="-4"/>
                <w:w w:val="120"/>
                <w:sz w:val="16"/>
                <w:szCs w:val="16"/>
                <w:lang w:val="en-US"/>
              </w:rPr>
              <w:t>(</w:t>
            </w:r>
            <w:r w:rsidRPr="007965C4">
              <w:rPr>
                <w:rStyle w:val="Hyperlinkki"/>
                <w:spacing w:val="-4"/>
                <w:w w:val="120"/>
                <w:sz w:val="16"/>
                <w:szCs w:val="16"/>
                <w:vertAlign w:val="superscript"/>
                <w:lang w:val="en-US"/>
              </w:rPr>
              <w:t>1</w:t>
            </w:r>
            <w:r w:rsidRPr="007965C4">
              <w:rPr>
                <w:rStyle w:val="Hyperlinkki"/>
                <w:spacing w:val="-4"/>
                <w:w w:val="120"/>
                <w:sz w:val="16"/>
                <w:szCs w:val="16"/>
                <w:lang w:val="en-US"/>
              </w:rPr>
              <w:t>)</w:t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135935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1DD2E3C4" w14:textId="77777777" w:rsidTr="007965C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7E7A3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3.2.7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246C2D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 xml:space="preserve">The recycled plastic to which this declaration applies is contained in a layer in a multi-layer material or article subject respectively to Articles 13 or 14 of Regulation (EU) No 10/2011 that contains plastic manufactured in accordance with that Regulation in another layer or layers. A separate declaration of compliance in accordance with Article 15 of that Regulation regarding that layer or those layers is available and must be </w:t>
            </w: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taken into account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56B10C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□</w:t>
            </w:r>
          </w:p>
        </w:tc>
      </w:tr>
      <w:tr w:rsidR="007965C4" w:rsidRPr="007965C4" w14:paraId="3365F171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7897D7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Section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4: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Signature</w:t>
            </w:r>
            <w:proofErr w:type="spellEnd"/>
          </w:p>
        </w:tc>
      </w:tr>
      <w:tr w:rsidR="007965C4" w:rsidRPr="007965C4" w14:paraId="61A0B87E" w14:textId="77777777" w:rsidTr="007965C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C49D3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4.1  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Signature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and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company</w:t>
            </w:r>
            <w:proofErr w:type="spell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stamp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D9125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4BE2D54C" w14:textId="77777777" w:rsidTr="007965C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29868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4.2  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Name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of person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signing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2DB76E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7F9543C4" w14:textId="77777777" w:rsidTr="007965C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D9262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4.3  Role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/position of person signing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85A846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 </w:t>
            </w:r>
          </w:p>
        </w:tc>
      </w:tr>
      <w:tr w:rsidR="007965C4" w:rsidRPr="007965C4" w14:paraId="0FBB917E" w14:textId="77777777" w:rsidTr="007965C4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55BB34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4.4  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Date</w:t>
            </w:r>
            <w:proofErr w:type="spellEnd"/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 xml:space="preserve"> and </w:t>
            </w:r>
            <w:proofErr w:type="spellStart"/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place</w:t>
            </w:r>
            <w:proofErr w:type="spell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B88CB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</w:rPr>
              <w:t> </w:t>
            </w:r>
          </w:p>
        </w:tc>
      </w:tr>
      <w:tr w:rsidR="007965C4" w:rsidRPr="007965C4" w14:paraId="0A4D537F" w14:textId="77777777" w:rsidTr="007965C4">
        <w:trPr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935AA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(</w:t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  <w:vertAlign w:val="superscript"/>
                <w:lang w:val="en-US"/>
              </w:rPr>
              <w:t>1</w:t>
            </w: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)   </w:t>
            </w:r>
          </w:p>
          <w:p w14:paraId="271C78A7" w14:textId="77777777" w:rsidR="007965C4" w:rsidRPr="007965C4" w:rsidRDefault="007965C4" w:rsidP="007965C4">
            <w:pPr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</w:pPr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 xml:space="preserve">Commission Regulation (EU) No 10/2011 of 14 January 2011 on plastic materials and articles intended to </w:t>
            </w:r>
            <w:proofErr w:type="gramStart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>come into contact with</w:t>
            </w:r>
            <w:proofErr w:type="gramEnd"/>
            <w:r w:rsidRPr="007965C4">
              <w:rPr>
                <w:color w:val="363333"/>
                <w:spacing w:val="-4"/>
                <w:w w:val="120"/>
                <w:sz w:val="16"/>
                <w:szCs w:val="16"/>
                <w:lang w:val="en-US"/>
              </w:rPr>
              <w:t xml:space="preserve"> food Text with EEA relevance (OJ L 12, 15.1.2011, p. 1).</w:t>
            </w:r>
          </w:p>
        </w:tc>
      </w:tr>
    </w:tbl>
    <w:p w14:paraId="36E1F70A" w14:textId="174C4601" w:rsidR="0068243C" w:rsidRPr="005D70C4" w:rsidRDefault="0068243C" w:rsidP="007965C4">
      <w:pPr>
        <w:rPr>
          <w:lang w:val="en-US"/>
        </w:rPr>
      </w:pPr>
    </w:p>
    <w:sectPr w:rsidR="0068243C" w:rsidRPr="005D70C4" w:rsidSect="007965C4">
      <w:headerReference w:type="default" r:id="rId9"/>
      <w:type w:val="continuous"/>
      <w:pgSz w:w="11910" w:h="16840"/>
      <w:pgMar w:top="1740" w:right="1275" w:bottom="280" w:left="1700" w:header="9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9FAB" w14:textId="77777777" w:rsidR="00B6372D" w:rsidRDefault="00B6372D">
      <w:r>
        <w:separator/>
      </w:r>
    </w:p>
  </w:endnote>
  <w:endnote w:type="continuationSeparator" w:id="0">
    <w:p w14:paraId="520A96F9" w14:textId="77777777" w:rsidR="00B6372D" w:rsidRDefault="00B6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440E" w14:textId="77777777" w:rsidR="00B6372D" w:rsidRDefault="00B6372D">
      <w:r>
        <w:separator/>
      </w:r>
    </w:p>
  </w:footnote>
  <w:footnote w:type="continuationSeparator" w:id="0">
    <w:p w14:paraId="41A350C6" w14:textId="77777777" w:rsidR="00B6372D" w:rsidRDefault="00B6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F09C" w14:textId="77777777" w:rsidR="0068243C" w:rsidRDefault="00A26AAC">
    <w:pPr>
      <w:pStyle w:val="Leipteksti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6192" behindDoc="1" locked="0" layoutInCell="1" allowOverlap="1" wp14:anchorId="4A54BB0E" wp14:editId="2F98EFF0">
              <wp:simplePos x="0" y="0"/>
              <wp:positionH relativeFrom="page">
                <wp:posOffset>793146</wp:posOffset>
              </wp:positionH>
              <wp:positionV relativeFrom="page">
                <wp:posOffset>755142</wp:posOffset>
              </wp:positionV>
              <wp:extent cx="5864225" cy="76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4225" cy="7620"/>
                        <a:chOff x="0" y="0"/>
                        <a:chExt cx="5864225" cy="762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  <a:lnTo>
                                <a:pt x="586254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761" y="761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4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862542" y="0"/>
                              </a:lnTo>
                            </a:path>
                          </a:pathLst>
                        </a:custGeom>
                        <a:ln w="1524">
                          <a:solidFill>
                            <a:srgbClr val="23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25209A" id="Group 1" o:spid="_x0000_s1026" style="position:absolute;margin-left:62.45pt;margin-top:59.45pt;width:461.75pt;height:.6pt;z-index:-251660288;mso-wrap-distance-left:0;mso-wrap-distance-right:0;mso-position-horizontal-relative:page;mso-position-vertical-relative:page" coordsize="5864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">
              <v:shape id="Graphic 2" o:spid="_x0000_s1027" style="position:absolute;left:7;top:7;width:58630;height:64;visibility:visible;mso-wrap-style:square;v-text-anchor:top" coordsize="5862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" path="m5862542,6096l,6096,,,5862542,r,6096xe" fillcolor="#231f1f" stroked="f">
                <v:path arrowok="t"/>
              </v:shape>
              <v:shape id="Graphic 3" o:spid="_x0000_s1028" style="position:absolute;left:7;top:7;width:58630;height:64;visibility:visible;mso-wrap-style:square;v-text-anchor:top" coordsize="58629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" path="m5862542,6096l,6096,,,5862542,e" filled="f" strokecolor="#231f1f" strokeweight=".12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399A97" wp14:editId="51EC4282">
              <wp:simplePos x="0" y="0"/>
              <wp:positionH relativeFrom="page">
                <wp:posOffset>4109659</wp:posOffset>
              </wp:positionH>
              <wp:positionV relativeFrom="page">
                <wp:posOffset>584569</wp:posOffset>
              </wp:positionV>
              <wp:extent cx="2607310" cy="1593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73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06325" w14:textId="492072F6" w:rsidR="0068243C" w:rsidRDefault="00A26AAC">
                          <w:pPr>
                            <w:spacing w:before="12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363333"/>
                              <w:sz w:val="19"/>
                            </w:rPr>
                            <w:t>02022Rl616</w:t>
                          </w:r>
                          <w:r>
                            <w:rPr>
                              <w:color w:val="363333"/>
                              <w:spacing w:val="1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4"/>
                              <w:sz w:val="19"/>
                            </w:rPr>
                            <w:t xml:space="preserve">  </w:t>
                          </w:r>
                          <w:r w:rsidR="006C2804">
                            <w:rPr>
                              <w:color w:val="363333"/>
                              <w:sz w:val="19"/>
                            </w:rPr>
                            <w:t>EN</w:t>
                          </w:r>
                          <w:proofErr w:type="gramEnd"/>
                          <w:r>
                            <w:rPr>
                              <w:color w:val="363333"/>
                              <w:spacing w:val="-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7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z w:val="19"/>
                            </w:rPr>
                            <w:t>16.03.2025</w:t>
                          </w:r>
                          <w:r>
                            <w:rPr>
                              <w:color w:val="363333"/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9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z w:val="19"/>
                            </w:rPr>
                            <w:t>001.001</w:t>
                          </w:r>
                          <w:r>
                            <w:rPr>
                              <w:color w:val="363333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575454"/>
                              <w:sz w:val="19"/>
                            </w:rPr>
                            <w:t>-</w:t>
                          </w:r>
                          <w:r>
                            <w:rPr>
                              <w:color w:val="575454"/>
                              <w:spacing w:val="46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t>49</w:t>
                          </w:r>
                          <w:r>
                            <w:rPr>
                              <w:color w:val="363333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99A9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23.6pt;margin-top:46.05pt;width:205.3pt;height:12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" filled="f" stroked="f">
              <v:textbox inset="0,0,0,0">
                <w:txbxContent>
                  <w:p w14:paraId="6FC06325" w14:textId="492072F6" w:rsidR="0068243C" w:rsidRDefault="00A26AAC">
                    <w:pPr>
                      <w:spacing w:before="12"/>
                      <w:ind w:left="20"/>
                      <w:rPr>
                        <w:sz w:val="19"/>
                      </w:rPr>
                    </w:pPr>
                    <w:r>
                      <w:rPr>
                        <w:color w:val="363333"/>
                        <w:sz w:val="19"/>
                      </w:rPr>
                      <w:t>02022Rl616</w:t>
                    </w:r>
                    <w:r>
                      <w:rPr>
                        <w:color w:val="363333"/>
                        <w:spacing w:val="1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4"/>
                        <w:sz w:val="19"/>
                      </w:rPr>
                      <w:t xml:space="preserve">  </w:t>
                    </w:r>
                    <w:r w:rsidR="006C2804">
                      <w:rPr>
                        <w:color w:val="363333"/>
                        <w:sz w:val="19"/>
                      </w:rPr>
                      <w:t>EN</w:t>
                    </w:r>
                    <w:proofErr w:type="gramEnd"/>
                    <w:r>
                      <w:rPr>
                        <w:color w:val="363333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7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z w:val="19"/>
                      </w:rPr>
                      <w:t>16.03.2025</w:t>
                    </w:r>
                    <w:r>
                      <w:rPr>
                        <w:color w:val="363333"/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9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z w:val="19"/>
                      </w:rPr>
                      <w:t>001.001</w:t>
                    </w:r>
                    <w:r>
                      <w:rPr>
                        <w:color w:val="363333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color w:val="575454"/>
                        <w:sz w:val="19"/>
                      </w:rPr>
                      <w:t>-</w:t>
                    </w:r>
                    <w:r>
                      <w:rPr>
                        <w:color w:val="575454"/>
                        <w:spacing w:val="46"/>
                        <w:sz w:val="19"/>
                      </w:rPr>
                      <w:t xml:space="preserve">  </w: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t>49</w:t>
                    </w:r>
                    <w:r>
                      <w:rPr>
                        <w:color w:val="363333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3C"/>
    <w:rsid w:val="00192819"/>
    <w:rsid w:val="003A5A61"/>
    <w:rsid w:val="005D70C4"/>
    <w:rsid w:val="006537F6"/>
    <w:rsid w:val="0068243C"/>
    <w:rsid w:val="006C2804"/>
    <w:rsid w:val="007965C4"/>
    <w:rsid w:val="009773BE"/>
    <w:rsid w:val="00A26AAC"/>
    <w:rsid w:val="00B6372D"/>
    <w:rsid w:val="00D2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FD41"/>
  <w15:docId w15:val="{D0514842-9F44-45BF-B192-717DBEF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Times New Roman" w:eastAsia="Times New Roman" w:hAnsi="Times New Roman" w:cs="Times New Roman"/>
      <w:lang w:val="fi-FI"/>
    </w:rPr>
  </w:style>
  <w:style w:type="paragraph" w:styleId="Otsikko1">
    <w:name w:val="heading 1"/>
    <w:basedOn w:val="Normaali"/>
    <w:uiPriority w:val="9"/>
    <w:qFormat/>
    <w:pPr>
      <w:spacing w:before="138"/>
      <w:ind w:left="316" w:right="4"/>
      <w:jc w:val="center"/>
      <w:outlineLvl w:val="0"/>
    </w:pPr>
    <w:rPr>
      <w:b/>
      <w:bCs/>
      <w:sz w:val="16"/>
      <w:szCs w:val="1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16"/>
      <w:szCs w:val="16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Hyperlinkki">
    <w:name w:val="Hyperlink"/>
    <w:basedOn w:val="Kappaleenoletusfontti"/>
    <w:uiPriority w:val="99"/>
    <w:unhideWhenUsed/>
    <w:rsid w:val="007965C4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965C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C280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C2804"/>
    <w:rPr>
      <w:rFonts w:ascii="Times New Roman" w:eastAsia="Times New Roman" w:hAnsi="Times New Roman" w:cs="Times New Roman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280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C2804"/>
    <w:rPr>
      <w:rFonts w:ascii="Times New Roman" w:eastAsia="Times New Roman" w:hAnsi="Times New Roman" w:cs="Times New Roman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F9681E11254449FB65B6B257B845E" ma:contentTypeVersion="5" ma:contentTypeDescription="Create a new document." ma:contentTypeScope="" ma:versionID="e53a4525c47db143b76e23d65d46781c">
  <xsd:schema xmlns:xsd="http://www.w3.org/2001/XMLSchema" xmlns:xs="http://www.w3.org/2001/XMLSchema" xmlns:p="http://schemas.microsoft.com/office/2006/metadata/properties" xmlns:ns3="86224059-9d9c-42aa-b417-748e6cc59573" targetNamespace="http://schemas.microsoft.com/office/2006/metadata/properties" ma:root="true" ma:fieldsID="08f7242499badcd6ee7698c40cf2de9a" ns3:_="">
    <xsd:import namespace="86224059-9d9c-42aa-b417-748e6cc595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24059-9d9c-42aa-b417-748e6cc595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24059-9d9c-42aa-b417-748e6cc59573" xsi:nil="true"/>
  </documentManagement>
</p:properties>
</file>

<file path=customXml/itemProps1.xml><?xml version="1.0" encoding="utf-8"?>
<ds:datastoreItem xmlns:ds="http://schemas.openxmlformats.org/officeDocument/2006/customXml" ds:itemID="{C7AC53F8-5DC3-42E3-B1FB-E8291F8C2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24059-9d9c-42aa-b417-748e6cc59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8ED0F-9D40-48CE-8F4E-4515C71A7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E73719-8BAE-4630-8140-8A4D8A91C304}">
  <ds:schemaRefs>
    <ds:schemaRef ds:uri="http://schemas.microsoft.com/office/2006/metadata/properties"/>
    <ds:schemaRef ds:uri="http://schemas.microsoft.com/office/2006/documentManagement/types"/>
    <ds:schemaRef ds:uri="86224059-9d9c-42aa-b417-748e6cc5957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CL2022R1616FI0010010.0001_cp 1..1</vt:lpstr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CL2022R1616FI0010010.0001_cp 1..1</dc:title>
  <dc:creator>Immonen Leevi (Ruokavirasto)</dc:creator>
  <cp:lastModifiedBy>Immonen Leevi (Ruokavirasto)</cp:lastModifiedBy>
  <cp:revision>3</cp:revision>
  <dcterms:created xsi:type="dcterms:W3CDTF">2025-11-24T11:09:00Z</dcterms:created>
  <dcterms:modified xsi:type="dcterms:W3CDTF">2025-11-24T11:09:00Z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0x010100F88F9681E11254449FB65B6B257B845E</vt:lpwstr>
  </property>
</Properties>
</file>